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34" w:rsidRPr="005F1FAF" w:rsidRDefault="00575C34" w:rsidP="00575C3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AF">
        <w:rPr>
          <w:rFonts w:ascii="Times New Roman" w:hAnsi="Times New Roman" w:cs="Times New Roman"/>
          <w:b/>
          <w:sz w:val="28"/>
          <w:szCs w:val="28"/>
        </w:rPr>
        <w:t xml:space="preserve">Школа государственного управления и предпринимательства </w:t>
      </w:r>
      <w:proofErr w:type="spellStart"/>
      <w:r w:rsidRPr="005F1FAF">
        <w:rPr>
          <w:rFonts w:ascii="Times New Roman" w:hAnsi="Times New Roman" w:cs="Times New Roman"/>
          <w:b/>
          <w:sz w:val="28"/>
          <w:szCs w:val="28"/>
        </w:rPr>
        <w:t>ИнЭУ</w:t>
      </w:r>
      <w:proofErr w:type="spellEnd"/>
      <w:r w:rsidRPr="005F1F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FAF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5F1FAF">
        <w:rPr>
          <w:rFonts w:ascii="Times New Roman" w:hAnsi="Times New Roman" w:cs="Times New Roman"/>
          <w:b/>
          <w:sz w:val="28"/>
          <w:szCs w:val="28"/>
        </w:rPr>
        <w:t>: Поступление-2022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B01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1D902" wp14:editId="393EEE9B">
            <wp:extent cx="4521636" cy="3014345"/>
            <wp:effectExtent l="0" t="0" r="0" b="0"/>
            <wp:docPr id="1" name="Рисунок 1" descr="https://gsem.urfu.ru/fileadmin/user_upload/site_15921/news/2021/0110202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em.urfu.ru/fileadmin/user_upload/site_15921/news/2021/01102021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66" cy="30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Приемная кампания 2021 года </w:t>
      </w:r>
      <w:proofErr w:type="gramStart"/>
      <w:r w:rsidRPr="009B01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3D">
        <w:rPr>
          <w:rFonts w:ascii="Times New Roman" w:hAnsi="Times New Roman" w:cs="Times New Roman"/>
          <w:sz w:val="28"/>
          <w:szCs w:val="28"/>
        </w:rPr>
        <w:t>финишной</w:t>
      </w:r>
      <w:proofErr w:type="gramEnd"/>
      <w:r w:rsidRPr="009B013D">
        <w:rPr>
          <w:rFonts w:ascii="Times New Roman" w:hAnsi="Times New Roman" w:cs="Times New Roman"/>
          <w:sz w:val="28"/>
          <w:szCs w:val="28"/>
        </w:rPr>
        <w:t xml:space="preserve"> прямой, но уже поступают вопросы о поступлении в отборочную комиссию Института экономики и управления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от абитуриентов и их родителей, выпускающихся из школ в 2022 году. Правила приема 2022 года будут опубликованы на сайте Уральского федерального университета 01 ноября, но уже сейчас есть информация о количестве бюджетных мест и наборах ЕГЭ для поступления на программы Школы государственного управления и предпринимательства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>.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C34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13D">
        <w:rPr>
          <w:rFonts w:ascii="Times New Roman" w:hAnsi="Times New Roman" w:cs="Times New Roman"/>
          <w:b/>
          <w:sz w:val="28"/>
          <w:szCs w:val="28"/>
        </w:rPr>
        <w:t>Сколько будет бюджетных мест в 2022 году?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C34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В 2022 году будет увеличено количество бюджетных мест в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. На сайте университета контрольные цифры приема будут опубликованы 01 ноября 2021 года вместе с Правилами приема 2022 года. На программах Школы государственного управления и предпринимательства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</w:p>
    <w:p w:rsidR="00575C34" w:rsidRPr="009B013D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38.03.04 Государственное и муниципальное управление – </w:t>
      </w:r>
      <w:r w:rsidRPr="008B25E9">
        <w:rPr>
          <w:rFonts w:ascii="Times New Roman" w:hAnsi="Times New Roman" w:cs="Times New Roman"/>
          <w:b/>
          <w:sz w:val="28"/>
          <w:szCs w:val="28"/>
        </w:rPr>
        <w:t>13 мест</w:t>
      </w:r>
      <w:r w:rsidRPr="009B013D">
        <w:rPr>
          <w:rFonts w:ascii="Times New Roman" w:hAnsi="Times New Roman" w:cs="Times New Roman"/>
          <w:sz w:val="28"/>
          <w:szCs w:val="28"/>
        </w:rPr>
        <w:t xml:space="preserve"> на очную форму;</w:t>
      </w:r>
    </w:p>
    <w:p w:rsidR="00575C34" w:rsidRPr="009B013D" w:rsidRDefault="00575C34" w:rsidP="00575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41.03.06 Публичная политика и управление – </w:t>
      </w:r>
      <w:r w:rsidRPr="008B25E9">
        <w:rPr>
          <w:rFonts w:ascii="Times New Roman" w:hAnsi="Times New Roman" w:cs="Times New Roman"/>
          <w:b/>
          <w:sz w:val="28"/>
          <w:szCs w:val="28"/>
        </w:rPr>
        <w:t>15 мест</w:t>
      </w:r>
      <w:r w:rsidRPr="009B013D">
        <w:rPr>
          <w:rFonts w:ascii="Times New Roman" w:hAnsi="Times New Roman" w:cs="Times New Roman"/>
          <w:sz w:val="28"/>
          <w:szCs w:val="28"/>
        </w:rPr>
        <w:t xml:space="preserve"> на очную форму</w:t>
      </w:r>
    </w:p>
    <w:p w:rsidR="00575C34" w:rsidRDefault="00575C34" w:rsidP="00575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42.03.01 Реклама и связи с общественностью – </w:t>
      </w:r>
      <w:r w:rsidRPr="008B25E9">
        <w:rPr>
          <w:rFonts w:ascii="Times New Roman" w:hAnsi="Times New Roman" w:cs="Times New Roman"/>
          <w:b/>
          <w:sz w:val="28"/>
          <w:szCs w:val="28"/>
        </w:rPr>
        <w:t>13 мест</w:t>
      </w:r>
      <w:r w:rsidRPr="009B013D">
        <w:rPr>
          <w:rFonts w:ascii="Times New Roman" w:hAnsi="Times New Roman" w:cs="Times New Roman"/>
          <w:sz w:val="28"/>
          <w:szCs w:val="28"/>
        </w:rPr>
        <w:t xml:space="preserve"> на очную форму, </w:t>
      </w:r>
      <w:r w:rsidRPr="008B25E9">
        <w:rPr>
          <w:rFonts w:ascii="Times New Roman" w:hAnsi="Times New Roman" w:cs="Times New Roman"/>
          <w:b/>
          <w:sz w:val="28"/>
          <w:szCs w:val="28"/>
        </w:rPr>
        <w:t>22 места</w:t>
      </w:r>
      <w:r w:rsidRPr="009B013D">
        <w:rPr>
          <w:rFonts w:ascii="Times New Roman" w:hAnsi="Times New Roman" w:cs="Times New Roman"/>
          <w:sz w:val="28"/>
          <w:szCs w:val="28"/>
        </w:rPr>
        <w:t xml:space="preserve"> на заочную форму</w:t>
      </w:r>
    </w:p>
    <w:p w:rsidR="00575C34" w:rsidRPr="009B013D" w:rsidRDefault="00575C34" w:rsidP="0057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Default="00575C34" w:rsidP="00575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В целом количество мест увеличилось на 57%: с 40 до 63.</w:t>
      </w:r>
    </w:p>
    <w:p w:rsidR="00575C34" w:rsidRPr="009B013D" w:rsidRDefault="00575C34" w:rsidP="00575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C34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На остальные программы школы, а это 38.03.06 Маркетинг и логистика в коммерции (Торговое дело), 38.05.01 Экономико-правовое обеспечение </w:t>
      </w:r>
      <w:r w:rsidRPr="009B013D">
        <w:rPr>
          <w:rFonts w:ascii="Times New Roman" w:hAnsi="Times New Roman" w:cs="Times New Roman"/>
          <w:sz w:val="28"/>
          <w:szCs w:val="28"/>
        </w:rPr>
        <w:lastRenderedPageBreak/>
        <w:t>экономической безопасности (Экономическая безопасность), 40.05.01 Правовое обеспечение национальной безопасности, будут только контрактные места, т.е. места, за которые платят сами абитуриенты.</w:t>
      </w:r>
    </w:p>
    <w:p w:rsidR="00575C34" w:rsidRPr="009B013D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Хотим обратить внимание, что в 2022 году Школа государственного управления и предпринимательства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открывает новую долгожданную программу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40.03.01 Юриспруденция. До этого школа вела набор только </w:t>
      </w:r>
      <w:proofErr w:type="gramStart"/>
      <w:r w:rsidRPr="009B01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013D">
        <w:rPr>
          <w:rFonts w:ascii="Times New Roman" w:hAnsi="Times New Roman" w:cs="Times New Roman"/>
          <w:sz w:val="28"/>
          <w:szCs w:val="28"/>
        </w:rPr>
        <w:t xml:space="preserve"> юридический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. В этом году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получил лицензию на юридический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и готов в первый год набора принять 60 ребят-контрактников. Пока, к сожалению, бюджетных мест на данной программе не будет.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C34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13D">
        <w:rPr>
          <w:rFonts w:ascii="Times New Roman" w:hAnsi="Times New Roman" w:cs="Times New Roman"/>
          <w:b/>
          <w:sz w:val="28"/>
          <w:szCs w:val="28"/>
        </w:rPr>
        <w:t>Какой набор ЕГЭ нужен для поступления?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C34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В 2022 году будут некоторые изменения в наборах ЕГЭ на каждую образовательную программу. В </w:t>
      </w:r>
      <w:proofErr w:type="gramStart"/>
      <w:r w:rsidRPr="009B013D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9B013D">
        <w:rPr>
          <w:rFonts w:ascii="Times New Roman" w:hAnsi="Times New Roman" w:cs="Times New Roman"/>
          <w:sz w:val="28"/>
          <w:szCs w:val="28"/>
        </w:rPr>
        <w:t xml:space="preserve"> у абитуриентов будет больше возможностей поступить к нам, т.к. предметный набор для поступления вырастет. Перечень будет опубликован 01 ноября. Предварительно известно, что будут следующие наборы ЕГЭ:</w:t>
      </w:r>
    </w:p>
    <w:p w:rsidR="00575C34" w:rsidRPr="009B013D" w:rsidRDefault="00575C34" w:rsidP="0057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34" w:rsidRPr="008B25E9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38.03.04 </w:t>
      </w:r>
      <w:r w:rsidRPr="008B25E9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75C34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На выбор: Иностранный язык, Математика (профильный уровень), История, География, Информатика и ИКТ</w:t>
      </w:r>
    </w:p>
    <w:p w:rsidR="00575C34" w:rsidRPr="009B013D" w:rsidRDefault="00575C34" w:rsidP="0057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38.03.06 </w:t>
      </w:r>
      <w:r w:rsidRPr="008B25E9">
        <w:rPr>
          <w:rFonts w:ascii="Times New Roman" w:hAnsi="Times New Roman" w:cs="Times New Roman"/>
          <w:b/>
          <w:sz w:val="28"/>
          <w:szCs w:val="28"/>
        </w:rPr>
        <w:t>Маркетинг и логистика в коммерции (Торговое дело)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Математика (профильный уровень)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75C34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На выбор: Иностранный язык, Обществознание, История, География, Информатика и ИКТ</w:t>
      </w:r>
    </w:p>
    <w:p w:rsidR="00575C34" w:rsidRPr="009B013D" w:rsidRDefault="00575C34" w:rsidP="0057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40.03.01 </w:t>
      </w:r>
      <w:r w:rsidRPr="008B25E9">
        <w:rPr>
          <w:rFonts w:ascii="Times New Roman" w:hAnsi="Times New Roman" w:cs="Times New Roman"/>
          <w:b/>
          <w:sz w:val="28"/>
          <w:szCs w:val="28"/>
        </w:rPr>
        <w:t xml:space="preserve">Юриспруденция 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75C34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На выбор: Иностранный язык, История, Информатика и ИКТ</w:t>
      </w:r>
    </w:p>
    <w:p w:rsidR="00575C34" w:rsidRPr="009B013D" w:rsidRDefault="00575C34" w:rsidP="0057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41.03.06</w:t>
      </w:r>
      <w:r w:rsidRPr="008B25E9">
        <w:rPr>
          <w:rFonts w:ascii="Times New Roman" w:hAnsi="Times New Roman" w:cs="Times New Roman"/>
          <w:b/>
          <w:sz w:val="28"/>
          <w:szCs w:val="28"/>
        </w:rPr>
        <w:t xml:space="preserve"> Публичная политика и управление</w:t>
      </w:r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75C34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На выбор: История, География, Иностранный язык</w:t>
      </w:r>
    </w:p>
    <w:p w:rsidR="00575C34" w:rsidRPr="009B013D" w:rsidRDefault="00575C34" w:rsidP="0057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42.03.01 </w:t>
      </w:r>
      <w:r w:rsidRPr="008B25E9">
        <w:rPr>
          <w:rFonts w:ascii="Times New Roman" w:hAnsi="Times New Roman" w:cs="Times New Roman"/>
          <w:b/>
          <w:sz w:val="28"/>
          <w:szCs w:val="28"/>
        </w:rPr>
        <w:t>Реклама и связи с общественностью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p w:rsidR="00575C34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На выбор: Информатика и ИКТ, История, Иностранный язык</w:t>
      </w:r>
    </w:p>
    <w:p w:rsidR="00575C34" w:rsidRPr="009B013D" w:rsidRDefault="00575C34" w:rsidP="0057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38.05.01 </w:t>
      </w:r>
      <w:r w:rsidRPr="008B25E9">
        <w:rPr>
          <w:rFonts w:ascii="Times New Roman" w:hAnsi="Times New Roman" w:cs="Times New Roman"/>
          <w:b/>
          <w:sz w:val="28"/>
          <w:szCs w:val="28"/>
        </w:rPr>
        <w:t>Экономико-правовое обеспечение экономической безопасности (Экономическая безопасность)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Математика (профильный уровень)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75C34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На выбор: Иностранный язык, Обществознание, История, География, Информатика и ИКТ</w:t>
      </w:r>
    </w:p>
    <w:p w:rsidR="00575C34" w:rsidRPr="009B013D" w:rsidRDefault="00575C34" w:rsidP="0057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Pr="008B25E9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40.05.01 </w:t>
      </w:r>
      <w:r w:rsidRPr="008B25E9">
        <w:rPr>
          <w:rFonts w:ascii="Times New Roman" w:hAnsi="Times New Roman" w:cs="Times New Roman"/>
          <w:b/>
          <w:sz w:val="28"/>
          <w:szCs w:val="28"/>
        </w:rPr>
        <w:t>Правовое обеспечение национальной безопасности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75C34" w:rsidRPr="009B013D" w:rsidRDefault="00575C34" w:rsidP="0057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На выбор: Информатика и ИКТ, История, Иностранный язык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 xml:space="preserve">Задать любые вопросы о поступлении на программы Школы государственного управления и предпринимательства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можно на Горячей линия по вопросам поступления в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3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sz w:val="28"/>
          <w:szCs w:val="28"/>
        </w:rPr>
        <w:t>: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C34" w:rsidRPr="009B013D" w:rsidRDefault="00575C34" w:rsidP="0057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3D">
        <w:rPr>
          <w:rFonts w:ascii="Times New Roman" w:hAnsi="Times New Roman" w:cs="Times New Roman"/>
          <w:sz w:val="28"/>
          <w:szCs w:val="28"/>
        </w:rPr>
        <w:t>8-800-23-49-556 (звонок по России бесплатный)</w:t>
      </w:r>
    </w:p>
    <w:p w:rsidR="00575C34" w:rsidRPr="009B013D" w:rsidRDefault="00575C34" w:rsidP="0057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B0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B013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B0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9B01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B0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B013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B0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abiturient</w:t>
        </w:r>
        <w:proofErr w:type="spellEnd"/>
        <w:r w:rsidRPr="009B013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9B0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gsem</w:t>
        </w:r>
        <w:proofErr w:type="spellEnd"/>
      </w:hyperlink>
      <w:r w:rsidRPr="009B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C34" w:rsidRPr="009B013D" w:rsidRDefault="00575C34" w:rsidP="0057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B013D">
          <w:rPr>
            <w:rStyle w:val="a4"/>
            <w:rFonts w:ascii="Times New Roman" w:hAnsi="Times New Roman" w:cs="Times New Roman"/>
            <w:sz w:val="28"/>
            <w:szCs w:val="28"/>
          </w:rPr>
          <w:t>https://vk.com/ineu_urfu</w:t>
        </w:r>
      </w:hyperlink>
    </w:p>
    <w:p w:rsidR="00575C34" w:rsidRPr="009B013D" w:rsidRDefault="00575C34" w:rsidP="0057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3D">
        <w:rPr>
          <w:rFonts w:ascii="Times New Roman" w:hAnsi="Times New Roman" w:cs="Times New Roman"/>
          <w:sz w:val="28"/>
          <w:szCs w:val="28"/>
          <w:lang w:val="en-US"/>
        </w:rPr>
        <w:t>telegram-</w:t>
      </w:r>
      <w:r w:rsidRPr="009B013D">
        <w:rPr>
          <w:rFonts w:ascii="Times New Roman" w:hAnsi="Times New Roman" w:cs="Times New Roman"/>
          <w:sz w:val="28"/>
          <w:szCs w:val="28"/>
        </w:rPr>
        <w:t>канал</w:t>
      </w:r>
      <w:r w:rsidRPr="009B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9B0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https://t.me/joinchat/UOhXGj3-pQQ1OGNi</w:t>
        </w:r>
      </w:hyperlink>
      <w:r w:rsidRPr="009B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5C34" w:rsidRPr="009B013D" w:rsidRDefault="00575C34" w:rsidP="0057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13D">
        <w:rPr>
          <w:rFonts w:ascii="Times New Roman" w:hAnsi="Times New Roman" w:cs="Times New Roman"/>
          <w:b/>
          <w:sz w:val="28"/>
          <w:szCs w:val="28"/>
        </w:rPr>
        <w:t xml:space="preserve">Другие новости Института экономики и управления </w:t>
      </w:r>
      <w:proofErr w:type="spellStart"/>
      <w:r w:rsidRPr="009B013D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9B013D">
        <w:rPr>
          <w:rFonts w:ascii="Times New Roman" w:hAnsi="Times New Roman" w:cs="Times New Roman"/>
          <w:b/>
          <w:sz w:val="28"/>
          <w:szCs w:val="28"/>
        </w:rPr>
        <w:t>:</w:t>
      </w:r>
    </w:p>
    <w:p w:rsidR="00575C34" w:rsidRPr="009B013D" w:rsidRDefault="00575C34" w:rsidP="0057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u w:val="none"/>
            <w:bdr w:val="none" w:sz="0" w:space="0" w:color="auto" w:frame="1"/>
          </w:rPr>
          <w:t>УрФУ</w:t>
        </w:r>
        <w:proofErr w:type="spellEnd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u w:val="none"/>
            <w:bdr w:val="none" w:sz="0" w:space="0" w:color="auto" w:frame="1"/>
          </w:rPr>
          <w:t xml:space="preserve"> вошёл в группу 251-300 рейтинга THE по бизнесу и экономике</w:t>
        </w:r>
      </w:hyperlink>
    </w:p>
    <w:p w:rsidR="00575C34" w:rsidRPr="009B013D" w:rsidRDefault="00575C34" w:rsidP="0057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>Дмитрий Толмачев: новый кампус будет «умным городом»</w:t>
        </w:r>
      </w:hyperlink>
    </w:p>
    <w:p w:rsidR="00575C34" w:rsidRPr="009B013D" w:rsidRDefault="00575C34" w:rsidP="0057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 xml:space="preserve">Книги «заговорили» голосом студентов </w:t>
        </w:r>
        <w:proofErr w:type="spellStart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>ИнЭУ</w:t>
        </w:r>
        <w:proofErr w:type="spellEnd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>УрФУ</w:t>
        </w:r>
        <w:proofErr w:type="spellEnd"/>
      </w:hyperlink>
    </w:p>
    <w:p w:rsidR="00575C34" w:rsidRPr="009B013D" w:rsidRDefault="00575C34" w:rsidP="0057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 xml:space="preserve">Диплом студентки </w:t>
        </w:r>
        <w:proofErr w:type="spellStart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>ИнЭУ</w:t>
        </w:r>
        <w:proofErr w:type="spellEnd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 xml:space="preserve"> признан лучшим в России</w:t>
        </w:r>
      </w:hyperlink>
    </w:p>
    <w:p w:rsidR="00575C34" w:rsidRPr="009B013D" w:rsidRDefault="00575C34" w:rsidP="0057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>Студенты института стали призерами олимпиады по финансовой безопасности</w:t>
        </w:r>
      </w:hyperlink>
    </w:p>
    <w:p w:rsidR="00575C34" w:rsidRPr="009B013D" w:rsidRDefault="00575C34" w:rsidP="0057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 xml:space="preserve">Студенты </w:t>
        </w:r>
        <w:proofErr w:type="spellStart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>ИнЭУ</w:t>
        </w:r>
        <w:proofErr w:type="spellEnd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>УрФУ</w:t>
        </w:r>
        <w:proofErr w:type="spellEnd"/>
        <w:r w:rsidRPr="009B013D">
          <w:rPr>
            <w:rStyle w:val="a4"/>
            <w:rFonts w:ascii="Times New Roman" w:hAnsi="Times New Roman" w:cs="Times New Roman"/>
            <w:color w:val="0189BD"/>
            <w:sz w:val="28"/>
            <w:szCs w:val="28"/>
            <w:bdr w:val="none" w:sz="0" w:space="0" w:color="auto" w:frame="1"/>
          </w:rPr>
          <w:t xml:space="preserve"> – лучшие в науке!</w:t>
        </w:r>
      </w:hyperlink>
    </w:p>
    <w:p w:rsidR="00575C34" w:rsidRPr="009B013D" w:rsidRDefault="00575C34" w:rsidP="00575C34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6" w:history="1"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 xml:space="preserve">Закончил </w:t>
        </w:r>
        <w:proofErr w:type="spellStart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>УрФУ</w:t>
        </w:r>
        <w:proofErr w:type="spellEnd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 xml:space="preserve"> – нашел престижную </w:t>
        </w:r>
        <w:proofErr w:type="spellStart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>работу</w:t>
        </w:r>
      </w:hyperlink>
      <w:proofErr w:type="gramStart"/>
      <w:r w:rsidRPr="009B013D">
        <w:rPr>
          <w:color w:val="000000"/>
          <w:sz w:val="28"/>
          <w:szCs w:val="28"/>
        </w:rPr>
        <w:t>:У</w:t>
      </w:r>
      <w:proofErr w:type="gramEnd"/>
      <w:r w:rsidRPr="009B013D">
        <w:rPr>
          <w:color w:val="000000"/>
          <w:sz w:val="28"/>
          <w:szCs w:val="28"/>
        </w:rPr>
        <w:t>ниверситет</w:t>
      </w:r>
      <w:proofErr w:type="spellEnd"/>
      <w:r w:rsidRPr="009B013D">
        <w:rPr>
          <w:color w:val="000000"/>
          <w:sz w:val="28"/>
          <w:szCs w:val="28"/>
        </w:rPr>
        <w:t xml:space="preserve"> впервые вошел в мировой рейтинг трудоустройства выпускников QS</w:t>
      </w:r>
    </w:p>
    <w:p w:rsidR="00575C34" w:rsidRPr="009B013D" w:rsidRDefault="00575C34" w:rsidP="00575C34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7" w:history="1">
        <w:proofErr w:type="spellStart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>ИнЭУ</w:t>
        </w:r>
        <w:proofErr w:type="spellEnd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>УрФУ</w:t>
        </w:r>
        <w:proofErr w:type="spellEnd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 xml:space="preserve"> предоставляет студентам и преподавателям возможность обучения в </w:t>
        </w:r>
        <w:proofErr w:type="gramStart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>Бизнес-школе</w:t>
        </w:r>
        <w:proofErr w:type="gramEnd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 xml:space="preserve"> SILC, Шанхайский университет (AACSB)</w:t>
        </w:r>
      </w:hyperlink>
    </w:p>
    <w:p w:rsidR="00575C34" w:rsidRPr="008B7F66" w:rsidRDefault="00575C34" w:rsidP="00575C34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u w:val="none"/>
        </w:rPr>
      </w:pPr>
      <w:hyperlink r:id="rId18" w:history="1">
        <w:proofErr w:type="spellStart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>ИнЭУ</w:t>
        </w:r>
        <w:proofErr w:type="spellEnd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>УрФУ</w:t>
        </w:r>
        <w:proofErr w:type="spellEnd"/>
        <w:r w:rsidRPr="009B013D">
          <w:rPr>
            <w:rStyle w:val="a4"/>
            <w:color w:val="0189BD"/>
            <w:sz w:val="28"/>
            <w:szCs w:val="28"/>
            <w:bdr w:val="none" w:sz="0" w:space="0" w:color="auto" w:frame="1"/>
          </w:rPr>
          <w:t xml:space="preserve"> и Школа менеджмента Технического университета Мюнхена (Германия) подписали соглашения о сотрудничестве</w:t>
        </w:r>
      </w:hyperlink>
    </w:p>
    <w:p w:rsidR="00575C34" w:rsidRDefault="00575C34" w:rsidP="00575C34">
      <w:pPr>
        <w:pStyle w:val="a5"/>
        <w:spacing w:before="0" w:beforeAutospacing="0" w:after="0" w:afterAutospacing="0"/>
        <w:ind w:left="720"/>
        <w:textAlignment w:val="baseline"/>
        <w:rPr>
          <w:rStyle w:val="a4"/>
          <w:color w:val="0189BD"/>
          <w:sz w:val="28"/>
          <w:szCs w:val="28"/>
          <w:bdr w:val="none" w:sz="0" w:space="0" w:color="auto" w:frame="1"/>
        </w:rPr>
      </w:pPr>
    </w:p>
    <w:p w:rsidR="00575C34" w:rsidRDefault="00575C34" w:rsidP="00575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FA8" w:rsidRDefault="00C25FA8">
      <w:bookmarkStart w:id="0" w:name="_GoBack"/>
      <w:bookmarkEnd w:id="0"/>
    </w:p>
    <w:sectPr w:rsidR="00C2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B0F"/>
    <w:multiLevelType w:val="hybridMultilevel"/>
    <w:tmpl w:val="4386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A42"/>
    <w:multiLevelType w:val="hybridMultilevel"/>
    <w:tmpl w:val="DF40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1C5A"/>
    <w:multiLevelType w:val="hybridMultilevel"/>
    <w:tmpl w:val="B608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95B67"/>
    <w:multiLevelType w:val="hybridMultilevel"/>
    <w:tmpl w:val="7528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62A07"/>
    <w:multiLevelType w:val="hybridMultilevel"/>
    <w:tmpl w:val="213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1"/>
    <w:rsid w:val="002E0F01"/>
    <w:rsid w:val="00575C34"/>
    <w:rsid w:val="00C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C3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C3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eu_urfu" TargetMode="External"/><Relationship Id="rId13" Type="http://schemas.openxmlformats.org/officeDocument/2006/relationships/hyperlink" Target="https://gsem.urfu.ru/ru/news/38298/" TargetMode="External"/><Relationship Id="rId18" Type="http://schemas.openxmlformats.org/officeDocument/2006/relationships/hyperlink" Target="https://gsem.urfu.ru/ru/news/3836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biturient_gsem" TargetMode="External"/><Relationship Id="rId12" Type="http://schemas.openxmlformats.org/officeDocument/2006/relationships/hyperlink" Target="https://gsem.urfu.ru/ru/news/38367/" TargetMode="External"/><Relationship Id="rId17" Type="http://schemas.openxmlformats.org/officeDocument/2006/relationships/hyperlink" Target="https://gsem.urfu.ru/ru/news/3806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sem.urfu.ru/ru/news/3821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sem.urfu.ru/ru/news/383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sem.urfu.ru/ru/news/38297/" TargetMode="External"/><Relationship Id="rId10" Type="http://schemas.openxmlformats.org/officeDocument/2006/relationships/hyperlink" Target="https://gsem.urfu.ru/ru/news/3846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joinchat/UOhXGj3-pQQ1OGNi" TargetMode="External"/><Relationship Id="rId14" Type="http://schemas.openxmlformats.org/officeDocument/2006/relationships/hyperlink" Target="https://gsem.urfu.ru/ru/news/384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каб№5</dc:creator>
  <cp:keywords/>
  <dc:description/>
  <cp:lastModifiedBy>каб№5</cp:lastModifiedBy>
  <cp:revision>2</cp:revision>
  <dcterms:created xsi:type="dcterms:W3CDTF">2021-10-28T05:01:00Z</dcterms:created>
  <dcterms:modified xsi:type="dcterms:W3CDTF">2021-10-28T05:01:00Z</dcterms:modified>
</cp:coreProperties>
</file>